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0A" w:rsidRPr="00A066A6" w:rsidRDefault="00CC300A" w:rsidP="00CC300A">
      <w:pPr>
        <w:jc w:val="center"/>
        <w:rPr>
          <w:rFonts w:ascii="華康中黑體" w:eastAsia="華康中黑體" w:hAnsi="標楷體" w:cs="Times New Roman"/>
          <w:sz w:val="28"/>
          <w:szCs w:val="28"/>
        </w:rPr>
      </w:pPr>
      <w:r w:rsidRPr="00A066A6">
        <w:rPr>
          <w:rFonts w:ascii="華康中黑體" w:eastAsia="華康中黑體" w:hAnsi="標楷體" w:cs="Times New Roman" w:hint="eastAsia"/>
          <w:sz w:val="28"/>
          <w:szCs w:val="28"/>
        </w:rPr>
        <w:t>政治大學歷史系</w:t>
      </w:r>
      <w:r>
        <w:rPr>
          <w:rFonts w:ascii="華康中黑體" w:eastAsia="華康中黑體" w:hAnsi="標楷體" w:cs="Times New Roman" w:hint="eastAsia"/>
          <w:sz w:val="28"/>
          <w:szCs w:val="28"/>
        </w:rPr>
        <w:t>98學年以前(含98)</w:t>
      </w:r>
      <w:r w:rsidRPr="00A066A6">
        <w:rPr>
          <w:rFonts w:ascii="華康中黑體" w:eastAsia="華康中黑體" w:hAnsi="標楷體" w:cs="Times New Roman" w:hint="eastAsia"/>
          <w:sz w:val="28"/>
          <w:szCs w:val="28"/>
        </w:rPr>
        <w:t>舊制中通、世通可替代科目表</w:t>
      </w:r>
    </w:p>
    <w:tbl>
      <w:tblPr>
        <w:tblStyle w:val="a3"/>
        <w:tblW w:w="0" w:type="auto"/>
        <w:tblLook w:val="04A0"/>
      </w:tblPr>
      <w:tblGrid>
        <w:gridCol w:w="2660"/>
        <w:gridCol w:w="2551"/>
        <w:gridCol w:w="3261"/>
      </w:tblGrid>
      <w:tr w:rsidR="00CC300A" w:rsidRPr="00A066A6" w:rsidTr="009B61B9">
        <w:tc>
          <w:tcPr>
            <w:tcW w:w="2660" w:type="dxa"/>
          </w:tcPr>
          <w:p w:rsidR="00CC300A" w:rsidRPr="00A066A6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A066A6">
              <w:rPr>
                <w:rFonts w:ascii="Calibri" w:eastAsia="新細明體" w:hAnsi="Calibri" w:cs="Times New Roman" w:hint="eastAsia"/>
                <w:szCs w:val="24"/>
              </w:rPr>
              <w:t>舊制科目名稱</w:t>
            </w:r>
          </w:p>
        </w:tc>
        <w:tc>
          <w:tcPr>
            <w:tcW w:w="2551" w:type="dxa"/>
          </w:tcPr>
          <w:p w:rsidR="00CC300A" w:rsidRPr="00A066A6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A066A6">
              <w:rPr>
                <w:rFonts w:ascii="Calibri" w:eastAsia="新細明體" w:hAnsi="Calibri" w:cs="Times New Roman" w:hint="eastAsia"/>
                <w:szCs w:val="24"/>
              </w:rPr>
              <w:t>新制可替代科目名稱</w:t>
            </w:r>
          </w:p>
        </w:tc>
        <w:tc>
          <w:tcPr>
            <w:tcW w:w="3261" w:type="dxa"/>
          </w:tcPr>
          <w:p w:rsidR="00CC300A" w:rsidRPr="00A066A6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A066A6">
              <w:rPr>
                <w:rFonts w:ascii="Calibri" w:eastAsia="新細明體" w:hAnsi="Calibri" w:cs="Times New Roman" w:hint="eastAsia"/>
                <w:szCs w:val="24"/>
              </w:rPr>
              <w:t>專史可替代科目名稱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pStyle w:val="Default"/>
            </w:pPr>
            <w:r w:rsidRPr="001E7C1A">
              <w:rPr>
                <w:rFonts w:hint="eastAsia"/>
              </w:rPr>
              <w:t>中國通史─先秦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中國通史（一）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中國傳統史學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史通導讀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中國政治制度史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中國古代生活史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中國古代醫療史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8D1D07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中國通史─秦漢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中國通史（一）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中國傳統史學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史通導讀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中國政治制度史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中國古代生活史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中國古代醫療史</w:t>
            </w:r>
          </w:p>
        </w:tc>
      </w:tr>
      <w:tr w:rsidR="00CC300A" w:rsidRPr="001E7C1A" w:rsidTr="009B61B9">
        <w:trPr>
          <w:trHeight w:val="70"/>
        </w:trPr>
        <w:tc>
          <w:tcPr>
            <w:tcW w:w="2660" w:type="dxa"/>
          </w:tcPr>
          <w:p w:rsidR="00CC300A" w:rsidRPr="000E3E78" w:rsidRDefault="00CC300A" w:rsidP="007E4035">
            <w:pPr>
              <w:pStyle w:val="Default"/>
              <w:rPr>
                <w:rFonts w:ascii="新細明體.舫." w:eastAsia="新細明體.舫." w:cs="新細明體.舫."/>
              </w:rPr>
            </w:pPr>
            <w:r w:rsidRPr="000E3E78">
              <w:rPr>
                <w:rFonts w:ascii="新細明體.舫." w:eastAsia="新細明體.舫." w:cs="新細明體.舫." w:hint="eastAsia"/>
              </w:rPr>
              <w:t>中國通史─魏晉南北朝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中國通史（二）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中國傳統史學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中國政治制度史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史通導讀</w:t>
            </w:r>
          </w:p>
          <w:p w:rsidR="0024269F" w:rsidRPr="0024269F" w:rsidRDefault="0024269F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hint="eastAsia"/>
              </w:rPr>
              <w:t>古代中印文化交流史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0E3E78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0E3E78">
              <w:rPr>
                <w:rFonts w:ascii="新細明體" w:eastAsia="新細明體" w:hAnsi="Calibri" w:cs="新細明體" w:hint="eastAsia"/>
                <w:color w:val="000000"/>
                <w:kern w:val="0"/>
                <w:szCs w:val="24"/>
              </w:rPr>
              <w:t>中國通史─隋唐五代史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中國通史（二）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中國傳統史學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中國政治制度史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敦煌吐魯番學概論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中日關係史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唐宋元繪畫史</w:t>
            </w:r>
          </w:p>
          <w:p w:rsidR="0024269F" w:rsidRPr="001E7C1A" w:rsidRDefault="0024269F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hint="eastAsia"/>
              </w:rPr>
              <w:t>古代中印文化交流史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8D1D07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中國通史─宋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中國通史（三）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中國傳統史學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中國政治制度史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中國近世醫療史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宋元社會史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中日關係史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唐宋元繪畫史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pStyle w:val="Default"/>
            </w:pPr>
            <w:r w:rsidRPr="008D1D07">
              <w:rPr>
                <w:rFonts w:ascii="新細明體.舫." w:eastAsia="新細明體.舫." w:cs="新細明體.舫." w:hint="eastAsia"/>
              </w:rPr>
              <w:t>中國通史─元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中國通史（三）</w:t>
            </w:r>
          </w:p>
        </w:tc>
        <w:tc>
          <w:tcPr>
            <w:tcW w:w="326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中國近世醫療史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宋元社會史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中日關係史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lastRenderedPageBreak/>
              <w:t>元明清繪畫史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唐宋元繪畫史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pStyle w:val="Default"/>
            </w:pPr>
            <w:r w:rsidRPr="008D1D07">
              <w:rPr>
                <w:rFonts w:ascii="新細明體.舫." w:eastAsia="新細明體.舫." w:cs="新細明體.舫." w:hint="eastAsia"/>
              </w:rPr>
              <w:lastRenderedPageBreak/>
              <w:t>中國通史─明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中國通史（四）</w:t>
            </w:r>
          </w:p>
        </w:tc>
        <w:tc>
          <w:tcPr>
            <w:tcW w:w="326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中國近代史學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中國近世醫療史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中日關係史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元明清繪畫史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8D1D07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中國通史─清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中國通史（四）</w:t>
            </w:r>
          </w:p>
        </w:tc>
        <w:tc>
          <w:tcPr>
            <w:tcW w:w="326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中國近代史學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中國近世醫療史</w:t>
            </w:r>
          </w:p>
          <w:p w:rsidR="00CC300A" w:rsidRPr="009263C8" w:rsidRDefault="00CC300A" w:rsidP="007E4035">
            <w:pPr>
              <w:rPr>
                <w:rFonts w:ascii="Calibri" w:eastAsia="新細明體" w:hAnsi="Calibri" w:cs="Times New Roman"/>
                <w:color w:val="000000"/>
                <w:spacing w:val="-5"/>
                <w:szCs w:val="24"/>
              </w:rPr>
            </w:pPr>
            <w:r w:rsidRPr="009263C8">
              <w:rPr>
                <w:rFonts w:ascii="Calibri" w:eastAsia="新細明體" w:hAnsi="Calibri" w:cs="Times New Roman" w:hint="eastAsia"/>
                <w:color w:val="000000"/>
                <w:spacing w:val="-5"/>
                <w:szCs w:val="24"/>
              </w:rPr>
              <w:t>清代政治制度與外交體制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中日關係史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元明清繪畫史</w:t>
            </w:r>
          </w:p>
        </w:tc>
      </w:tr>
      <w:tr w:rsidR="00CC300A" w:rsidRPr="003D5C7B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8D1D07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中國通史─近代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中國通史（五）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清末外交史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晚清以來中國經濟發展史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中國近代社會生活史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中國近代政治史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中日關係史</w:t>
            </w:r>
          </w:p>
          <w:p w:rsidR="000A2B75" w:rsidRDefault="000A2B75" w:rsidP="00A53A68">
            <w:r>
              <w:rPr>
                <w:rFonts w:hint="eastAsia"/>
              </w:rPr>
              <w:t>中國近世家族史</w:t>
            </w:r>
          </w:p>
          <w:p w:rsidR="00A53A68" w:rsidRDefault="00A53A68" w:rsidP="00A53A68">
            <w:r>
              <w:rPr>
                <w:rFonts w:hint="eastAsia"/>
              </w:rPr>
              <w:t>中國近代婦女史</w:t>
            </w:r>
          </w:p>
          <w:p w:rsidR="00A53A68" w:rsidRPr="00A53A68" w:rsidRDefault="00A53A68" w:rsidP="007E4035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8D1D07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中國通史─現代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中國通史（五）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中國法制史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民國外交史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中國近代社會生活史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晚清以來中國經濟發展史</w:t>
            </w:r>
          </w:p>
          <w:p w:rsidR="00A53A68" w:rsidRDefault="00CC300A" w:rsidP="00A53A68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中國近代政治史</w:t>
            </w:r>
          </w:p>
          <w:p w:rsidR="007C36CF" w:rsidRDefault="007C36CF" w:rsidP="007C36CF">
            <w:r>
              <w:rPr>
                <w:rFonts w:hint="eastAsia"/>
              </w:rPr>
              <w:t>中國近代婦女史</w:t>
            </w:r>
          </w:p>
          <w:p w:rsidR="00CC300A" w:rsidRPr="007C36CF" w:rsidRDefault="00CC300A" w:rsidP="009B61B9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CC300A" w:rsidRPr="00586EE7" w:rsidTr="009B61B9">
        <w:tc>
          <w:tcPr>
            <w:tcW w:w="2660" w:type="dxa"/>
          </w:tcPr>
          <w:p w:rsidR="00CC300A" w:rsidRPr="000E3E78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0E3E78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世界通史─近東文明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世界通史（一）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希臘化文化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早期基督宗教史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中東通史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菲律賓、印尼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C300A" w:rsidRPr="00586EE7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越、泰、新、馬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0E3E78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0E3E78">
              <w:rPr>
                <w:rFonts w:ascii="Calibri" w:eastAsia="新細明體" w:hAnsi="Calibri" w:cs="Times New Roman" w:hint="eastAsia"/>
                <w:szCs w:val="24"/>
              </w:rPr>
              <w:t>世界通史─希羅文明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世界通史（一）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希臘化文化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早期基督宗教史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十五世紀前歐洲藝術史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英國史（一）</w:t>
            </w:r>
          </w:p>
          <w:p w:rsidR="00CC300A" w:rsidRDefault="00CC300A" w:rsidP="007E4035">
            <w:pPr>
              <w:rPr>
                <w:rFonts w:ascii="Calibri" w:eastAsia="新細明體" w:hAnsi="Calibri" w:cs="Times New Roman" w:hint="eastAsia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lastRenderedPageBreak/>
              <w:t>日本史</w:t>
            </w:r>
          </w:p>
          <w:p w:rsidR="007C36CF" w:rsidRDefault="007C36CF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古羅馬史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中東通史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菲律賓、印尼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越、泰、新、馬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DE0C90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lastRenderedPageBreak/>
              <w:t>世界通史─中古世紀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世界通史（二）</w:t>
            </w:r>
          </w:p>
        </w:tc>
        <w:tc>
          <w:tcPr>
            <w:tcW w:w="326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中世紀基督宗教史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十五世紀前歐洲藝術史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義大利文藝復興史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英國史（一）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日本史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中東通史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菲律賓、印尼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越、泰、新、馬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DE0C90">
              <w:rPr>
                <w:rFonts w:ascii="新細明體..." w:eastAsia="新細明體..." w:hAnsi="Calibri" w:cs="新細明體..." w:hint="eastAsia"/>
                <w:color w:val="000000"/>
                <w:kern w:val="0"/>
                <w:szCs w:val="24"/>
              </w:rPr>
              <w:t>世界通史─近代初期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世界通史（二）</w:t>
            </w:r>
          </w:p>
        </w:tc>
        <w:tc>
          <w:tcPr>
            <w:tcW w:w="326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歐洲海外擴張史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十五世紀後歐洲藝術史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義大利文藝復興史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英國史（二）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美國史（一）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日本史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中東通史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菲律賓、印尼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越、泰、新、馬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06B45" w:rsidRPr="001E7C1A" w:rsidRDefault="00C06B45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俄國歷史與文化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DE0C90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世界通史─近代歐洲的形成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世界通史（三）</w:t>
            </w:r>
          </w:p>
        </w:tc>
        <w:tc>
          <w:tcPr>
            <w:tcW w:w="326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十五世紀後歐洲藝術史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近代歐洲醫療、社會與文化史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英國史（二）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美國史（一）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日本史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中東通史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菲律賓、印尼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9D7525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越、泰、新、馬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美國早期共和發展史：</w:t>
            </w:r>
            <w:r>
              <w:rPr>
                <w:rFonts w:ascii="Calibri" w:eastAsia="新細明體" w:hAnsi="Calibri" w:cs="Times New Roman" w:hint="eastAsia"/>
                <w:szCs w:val="24"/>
              </w:rPr>
              <w:t>1787-1848</w:t>
            </w:r>
          </w:p>
          <w:p w:rsidR="00C06B45" w:rsidRPr="001E7C1A" w:rsidRDefault="00C06B45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俄國歷史與文化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DE0C90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世界通史─十九世紀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世界通史（三）</w:t>
            </w:r>
          </w:p>
        </w:tc>
        <w:tc>
          <w:tcPr>
            <w:tcW w:w="326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/>
                <w:szCs w:val="24"/>
              </w:rPr>
              <w:t>近代歐洲醫療、社會與文化史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美國史（一）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日本史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菲律賓、印尼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lastRenderedPageBreak/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越、泰、新、馬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06B45" w:rsidRPr="001E7C1A" w:rsidRDefault="00C06B45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俄國歷史與文化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DE0C90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lastRenderedPageBreak/>
              <w:t>世界通史─帝國主義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世界通史（四）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美國史（二）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日本近現代史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中東通史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菲律賓、印尼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越、泰、新、馬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</w:tr>
      <w:tr w:rsidR="00CC300A" w:rsidRPr="001E7C1A" w:rsidTr="009B61B9">
        <w:tc>
          <w:tcPr>
            <w:tcW w:w="2660" w:type="dxa"/>
          </w:tcPr>
          <w:p w:rsidR="00CC300A" w:rsidRPr="001E7C1A" w:rsidRDefault="00CC300A" w:rsidP="007E4035">
            <w:pPr>
              <w:autoSpaceDE w:val="0"/>
              <w:autoSpaceDN w:val="0"/>
              <w:adjustRightInd w:val="0"/>
              <w:rPr>
                <w:rFonts w:ascii="Calibri" w:eastAsia="新細明體" w:hAnsi="Calibri" w:cs="Times New Roman"/>
                <w:szCs w:val="24"/>
              </w:rPr>
            </w:pPr>
            <w:r w:rsidRPr="00DE0C90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世界通史─二次大戰以</w:t>
            </w:r>
            <w:r w:rsidRPr="001E7C1A">
              <w:rPr>
                <w:rFonts w:ascii="新細明體.舫." w:eastAsia="新細明體.舫." w:hAnsi="Calibri" w:cs="新細明體.舫." w:hint="eastAsia"/>
                <w:color w:val="000000"/>
                <w:kern w:val="0"/>
                <w:szCs w:val="24"/>
              </w:rPr>
              <w:t>後</w:t>
            </w:r>
          </w:p>
        </w:tc>
        <w:tc>
          <w:tcPr>
            <w:tcW w:w="2551" w:type="dxa"/>
          </w:tcPr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1E7C1A">
              <w:rPr>
                <w:rFonts w:ascii="Calibri" w:eastAsia="新細明體" w:hAnsi="Calibri" w:cs="Times New Roman" w:hint="eastAsia"/>
                <w:szCs w:val="24"/>
              </w:rPr>
              <w:t>世界通史（四）</w:t>
            </w:r>
          </w:p>
        </w:tc>
        <w:tc>
          <w:tcPr>
            <w:tcW w:w="3261" w:type="dxa"/>
          </w:tcPr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美國史（二）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日本近現代史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中東通史</w:t>
            </w:r>
          </w:p>
          <w:p w:rsidR="00CC300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菲律賓、印尼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  <w:p w:rsidR="00CC300A" w:rsidRPr="001E7C1A" w:rsidRDefault="00CC300A" w:rsidP="007E4035">
            <w:pPr>
              <w:rPr>
                <w:rFonts w:ascii="Calibri" w:eastAsia="新細明體" w:hAnsi="Calibri" w:cs="Times New Roman"/>
                <w:szCs w:val="24"/>
              </w:rPr>
            </w:pPr>
            <w:r w:rsidRPr="006836C4">
              <w:rPr>
                <w:rFonts w:ascii="Calibri" w:eastAsia="新細明體" w:hAnsi="Calibri" w:cs="Times New Roman"/>
                <w:szCs w:val="24"/>
              </w:rPr>
              <w:t>東南亞史</w:t>
            </w: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越、泰、新、馬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</w:tr>
    </w:tbl>
    <w:p w:rsidR="00CC300A" w:rsidRDefault="00CC300A"/>
    <w:sectPr w:rsidR="00CC300A" w:rsidSect="00055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64" w:rsidRDefault="00B30164" w:rsidP="008A0583">
      <w:r>
        <w:separator/>
      </w:r>
    </w:p>
  </w:endnote>
  <w:endnote w:type="continuationSeparator" w:id="0">
    <w:p w:rsidR="00B30164" w:rsidRDefault="00B30164" w:rsidP="008A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.舫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64" w:rsidRDefault="00B30164" w:rsidP="008A0583">
      <w:r>
        <w:separator/>
      </w:r>
    </w:p>
  </w:footnote>
  <w:footnote w:type="continuationSeparator" w:id="0">
    <w:p w:rsidR="00B30164" w:rsidRDefault="00B30164" w:rsidP="008A0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00A"/>
    <w:rsid w:val="000416D2"/>
    <w:rsid w:val="00050335"/>
    <w:rsid w:val="00054154"/>
    <w:rsid w:val="00055F0D"/>
    <w:rsid w:val="00093A5C"/>
    <w:rsid w:val="000A2B75"/>
    <w:rsid w:val="000A4BAB"/>
    <w:rsid w:val="000D760D"/>
    <w:rsid w:val="00130A81"/>
    <w:rsid w:val="0013316F"/>
    <w:rsid w:val="00183035"/>
    <w:rsid w:val="001865E5"/>
    <w:rsid w:val="001F4A44"/>
    <w:rsid w:val="00231CB1"/>
    <w:rsid w:val="0024269F"/>
    <w:rsid w:val="00297F87"/>
    <w:rsid w:val="002A5CA9"/>
    <w:rsid w:val="002C4876"/>
    <w:rsid w:val="002D62CA"/>
    <w:rsid w:val="003B0B23"/>
    <w:rsid w:val="003F70F7"/>
    <w:rsid w:val="00460B31"/>
    <w:rsid w:val="004F623D"/>
    <w:rsid w:val="00500B48"/>
    <w:rsid w:val="00531EA3"/>
    <w:rsid w:val="005B4C9B"/>
    <w:rsid w:val="005C6CD1"/>
    <w:rsid w:val="005E0E71"/>
    <w:rsid w:val="006101B5"/>
    <w:rsid w:val="006116BA"/>
    <w:rsid w:val="00615EEF"/>
    <w:rsid w:val="00631922"/>
    <w:rsid w:val="00685EE1"/>
    <w:rsid w:val="006B5D40"/>
    <w:rsid w:val="006C5624"/>
    <w:rsid w:val="00740981"/>
    <w:rsid w:val="00762070"/>
    <w:rsid w:val="00772E7E"/>
    <w:rsid w:val="007838B1"/>
    <w:rsid w:val="007A342B"/>
    <w:rsid w:val="007C36CF"/>
    <w:rsid w:val="007D5080"/>
    <w:rsid w:val="00850FBE"/>
    <w:rsid w:val="00861CC1"/>
    <w:rsid w:val="0086489E"/>
    <w:rsid w:val="008A0583"/>
    <w:rsid w:val="008B6FC5"/>
    <w:rsid w:val="008D6BB8"/>
    <w:rsid w:val="00902958"/>
    <w:rsid w:val="009A2257"/>
    <w:rsid w:val="009B61B9"/>
    <w:rsid w:val="009D7525"/>
    <w:rsid w:val="00A53A68"/>
    <w:rsid w:val="00AA30BA"/>
    <w:rsid w:val="00AD1B29"/>
    <w:rsid w:val="00AD41FA"/>
    <w:rsid w:val="00AF4402"/>
    <w:rsid w:val="00B3013A"/>
    <w:rsid w:val="00B30164"/>
    <w:rsid w:val="00B84457"/>
    <w:rsid w:val="00B84C7F"/>
    <w:rsid w:val="00BA7EA6"/>
    <w:rsid w:val="00C0557B"/>
    <w:rsid w:val="00C06B45"/>
    <w:rsid w:val="00C23FF7"/>
    <w:rsid w:val="00C71FC6"/>
    <w:rsid w:val="00C81996"/>
    <w:rsid w:val="00CC300A"/>
    <w:rsid w:val="00CF543B"/>
    <w:rsid w:val="00D72969"/>
    <w:rsid w:val="00E22A1C"/>
    <w:rsid w:val="00E43EB8"/>
    <w:rsid w:val="00E718F6"/>
    <w:rsid w:val="00E74164"/>
    <w:rsid w:val="00E9247F"/>
    <w:rsid w:val="00F03F4F"/>
    <w:rsid w:val="00F1441C"/>
    <w:rsid w:val="00F9428C"/>
    <w:rsid w:val="00FC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00A"/>
    <w:pPr>
      <w:widowControl w:val="0"/>
      <w:autoSpaceDE w:val="0"/>
      <w:autoSpaceDN w:val="0"/>
      <w:adjustRightInd w:val="0"/>
    </w:pPr>
    <w:rPr>
      <w:rFonts w:ascii="新細明體.褄." w:eastAsia="新細明體.褄." w:hAnsi="Calibri" w:cs="新細明體.褄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A0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A0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A0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A05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2013-03-08T02:11:00Z</dcterms:created>
  <dcterms:modified xsi:type="dcterms:W3CDTF">2013-03-08T02:12:00Z</dcterms:modified>
</cp:coreProperties>
</file>